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Times New Roman"/>
          <w:color w:val="040404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color w:val="040404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2024年南昌市旅游饭店（民宿）服务技能大赛获奖名单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8" w:firstLineChars="200"/>
        <w:jc w:val="left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zh-CN"/>
        </w:rPr>
        <w:t>前厅服务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after="0"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A组：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after="0"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一等奖：邓  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西湖区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嘉莱特国际饭店集团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after="0"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二等奖：黄  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西湖区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江西锦峰大酒店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after="0"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  陈  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青山湖区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江西玉泉岛大酒店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after="0"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三等奖：李嘉珺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东湖区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江西省江西饭店有限公司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after="0"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  储文婷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青云谱区 江西国贸酒店有限公司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after="0"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  陈  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西湖区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南昌力高皇冠假日酒店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after="0"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B组：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after="0" w:line="560" w:lineRule="exact"/>
        <w:ind w:left="0" w:leftChars="0" w:firstLine="0" w:firstLineChars="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一等奖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: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徐莎莎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东湖区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南昌凯美大酒店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after="0" w:line="560" w:lineRule="exact"/>
        <w:ind w:left="0" w:leftChars="0" w:firstLine="0" w:firstLineChars="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二等奖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: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操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东湖区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江西缦之旅酒店有限公司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after="0" w:line="560" w:lineRule="exact"/>
        <w:ind w:left="0" w:leftChars="0" w:firstLine="3200" w:firstLineChars="10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（格林缦旅大酒店）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after="0" w:line="560" w:lineRule="exact"/>
        <w:ind w:left="0" w:leftChars="0" w:firstLine="0" w:firstLineChars="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 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翟幼丽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红谷滩区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南昌富力万达嘉华酒店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after="0" w:line="560" w:lineRule="exact"/>
        <w:ind w:left="0" w:leftChars="0" w:firstLine="0" w:firstLineChars="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三等奖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: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范慧萍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红谷滩区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南昌美吉温德姆花园酒店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after="0" w:line="560" w:lineRule="exact"/>
        <w:ind w:left="0" w:leftChars="0" w:firstLine="0" w:firstLineChars="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 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征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湾里管理局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南昌保利皇冠假日酒店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after="0" w:line="560" w:lineRule="exact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 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宇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红谷滩区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格林缦旅酒店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8" w:firstLineChars="200"/>
        <w:jc w:val="left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zh-CN"/>
        </w:rPr>
        <w:t>客房服务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after="0"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A组：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after="0"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一等奖:杜燕红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西湖区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江西省赣江宾馆有限公司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after="0"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二等奖:饶香兰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西湖区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江西锦峰大酒店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after="0"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熊  丽   西湖区   南昌市君亭红牛酒店管理有限公司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after="0"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三等奖:徐  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东湖区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江西省江西宾馆有限公司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after="0"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杨  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南昌县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凯美旅城国际酒店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after="0"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刘小红  青云谱区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江西鼎昇国际大酒店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after="0"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B组：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after="0"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一等奖:熊运运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红谷滩区  南昌红谷滩希尔顿欢朋酒店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after="0"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二等奖:罗惠颖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红谷滩区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格林缦旅酒店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after="0"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陈爱菊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湾里管理局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南昌保利皇冠假日酒店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after="0"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三等奖:周白兰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东湖区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南昌凯美大酒店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after="0"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熊红梅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红谷滩区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南昌喜来登酒店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after="0"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刘  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红谷滩区 南昌美吉温德姆花园酒店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after="0" w:line="560" w:lineRule="exact"/>
        <w:ind w:left="0" w:leftChars="0" w:firstLine="0" w:firstLineChars="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C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组：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黄萍蕙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湾里管理局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南昌市林泉漫居民宿管理有限公司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徐纯霞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湾里管理局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南昌田尾香城园度假村有限公司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0" w:leftChars="0" w:firstLine="3520" w:firstLineChars="11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（香城园民宿）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胡慧华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新建区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江西好兄弟旅游发展有限公司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徐爱英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安义县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江西宋驿民宿管理有限公司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杜海兰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安义县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江西唐墅民宿管理有限公司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0" w:leftChars="0"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赵  凯 湾里管理局 江西美新酒店投资管理有限公司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0" w:leftChars="0" w:firstLine="3520" w:firstLineChars="11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（岭溪谷）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8" w:firstLineChars="200"/>
        <w:jc w:val="left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zh-CN"/>
        </w:rPr>
        <w:t>中餐服务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after="0"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A组：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一等奖:张锦红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西湖区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江西省赣江宾馆有限公司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二等奖: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陈小兰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东湖区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江西省江西宾馆有限公司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 陈星星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西湖区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江西锦怡大酒店有限公司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三等奖: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余文红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东湖区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江西省江西饭店有限公司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 胡春丽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新建区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新建区新都宾馆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 胡春花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青山湖区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江西玉泉岛大酒店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after="0" w:line="560" w:lineRule="exact"/>
        <w:ind w:left="0" w:leftChars="0" w:firstLine="320" w:firstLineChars="1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B组：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0" w:leftChars="0" w:firstLine="0" w:firstLineChars="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一等奖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: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何智依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红谷滩区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嘉里置业（南昌）有限公司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0" w:leftChars="0" w:firstLine="3840" w:firstLineChars="1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南昌香格里拉大酒店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0" w:leftChars="0" w:firstLine="0" w:firstLineChars="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二等奖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: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邹伏欣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东湖区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南昌凯美大酒店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0" w:leftChars="0" w:firstLine="0" w:firstLineChars="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灵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东湖区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江西缦之旅酒店有限公司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0" w:leftChars="0" w:firstLine="3840" w:firstLineChars="1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（格林缦旅大酒店）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三等奖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: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丽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湾里管理局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南昌保利皇冠假日酒店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8" w:firstLineChars="200"/>
        <w:jc w:val="left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zh-CN"/>
        </w:rPr>
        <w:t>西餐服务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一等奖:黎  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西湖区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嘉莱特国际饭店集团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二等奖:张文杰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红谷滩区 嘉里置业（南昌）有限公司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3840" w:firstLineChars="1200"/>
        <w:jc w:val="both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南昌香格里拉大酒店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 珂小艳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东湖区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南昌凯美大酒店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8" w:firstLineChars="200"/>
        <w:jc w:val="left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zh-CN"/>
        </w:rPr>
        <w:t>旅游饭店（民宿）团体奖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一等奖：嘉莱特国际饭店集团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二等奖：江西省赣江宾馆有限公司</w:t>
      </w:r>
    </w:p>
    <w:p>
      <w:pPr>
        <w:pStyle w:val="5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    南昌凯美大酒店  </w:t>
      </w:r>
    </w:p>
    <w:p>
      <w:pPr>
        <w:pStyle w:val="4"/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三等奖：江西锦峰大酒店</w:t>
      </w:r>
    </w:p>
    <w:p>
      <w:pPr>
        <w:pStyle w:val="5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firstLine="0" w:firstLineChars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    南昌香格里拉大酒店</w:t>
      </w:r>
    </w:p>
    <w:p>
      <w:pPr>
        <w:pStyle w:val="5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    南昌市林泉漫居民宿管理有限公司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8" w:firstLineChars="200"/>
        <w:jc w:val="left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zh-CN"/>
        </w:rPr>
        <w:t>最佳组织奖</w:t>
      </w: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after="0" w:line="560" w:lineRule="exact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东湖区、西湖区、红谷滩区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8" w:firstLineChars="200"/>
        <w:jc w:val="left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zh-CN"/>
        </w:rPr>
        <w:t>最佳道德风尚奖</w:t>
      </w:r>
    </w:p>
    <w:p>
      <w:pPr>
        <w:rPr>
          <w:rFonts w:hint="default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2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南昌县、安义县、湾里管理局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Roman 10cpi">
    <w:altName w:val="Arial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777EF"/>
    <w:multiLevelType w:val="singleLevel"/>
    <w:tmpl w:val="CF7777E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hODgyNzRjY2JkOTg4NjIxNGRjNDk1ZDgyNmM5MTIifQ=="/>
  </w:docVars>
  <w:rsids>
    <w:rsidRoot w:val="00000000"/>
    <w:rsid w:val="3497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99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Indent 2"/>
    <w:basedOn w:val="1"/>
    <w:next w:val="5"/>
    <w:qFormat/>
    <w:uiPriority w:val="0"/>
    <w:pPr>
      <w:spacing w:after="120" w:line="480" w:lineRule="auto"/>
      <w:ind w:left="420" w:leftChars="200"/>
    </w:pPr>
  </w:style>
  <w:style w:type="paragraph" w:customStyle="1" w:styleId="5">
    <w:name w:val="z正文"/>
    <w:basedOn w:val="6"/>
    <w:qFormat/>
    <w:uiPriority w:val="0"/>
    <w:pPr>
      <w:tabs>
        <w:tab w:val="left" w:pos="525"/>
      </w:tabs>
      <w:snapToGrid w:val="0"/>
      <w:spacing w:line="360" w:lineRule="auto"/>
    </w:pPr>
    <w:rPr>
      <w:rFonts w:hAnsi="宋体"/>
    </w:rPr>
  </w:style>
  <w:style w:type="paragraph" w:styleId="6">
    <w:name w:val="Plain Text"/>
    <w:basedOn w:val="1"/>
    <w:unhideWhenUsed/>
    <w:qFormat/>
    <w:uiPriority w:val="99"/>
    <w:rPr>
      <w:rFonts w:ascii="宋体" w:hAnsi="Roman 10cp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2024-06-06T01:45:12Z</dcterms:created>
  <dc:creator>Administrator</dc:creator>
  <cp:lastModifiedBy>Administrator</cp:lastModifiedBy>
  <dcterms:modified xsi:type="dcterms:W3CDTF">2024-06-06T01:45:25Z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02F8993F6C1447438E56CD846E7D85E9_12</vt:lpwstr>
  </property>
</Properties>
</file>